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245AE" w:rsidRPr="00544D2B" w:rsidP="008C0E10">
      <w:pPr>
        <w:jc w:val="right"/>
      </w:pPr>
      <w:r w:rsidRPr="00544D2B">
        <w:t xml:space="preserve">УИД № </w:t>
      </w:r>
      <w:r w:rsidRPr="00544D2B" w:rsidR="008C0E10">
        <w:t>86MS0040-01-2024-002384-34</w:t>
      </w:r>
    </w:p>
    <w:p w:rsidR="004245AE" w:rsidRPr="00544D2B" w:rsidP="00B65F3E">
      <w:pPr>
        <w:jc w:val="right"/>
      </w:pPr>
      <w:r w:rsidRPr="00544D2B">
        <w:t>Дело № 1-</w:t>
      </w:r>
      <w:r w:rsidRPr="00544D2B" w:rsidR="008C0E10">
        <w:t>13-2004/2024</w:t>
      </w:r>
    </w:p>
    <w:p w:rsidR="004245AE" w:rsidRPr="00544D2B" w:rsidP="004245AE">
      <w:pPr>
        <w:jc w:val="center"/>
      </w:pPr>
      <w:r w:rsidRPr="00544D2B">
        <w:t>ПРИГОВОР</w:t>
      </w:r>
    </w:p>
    <w:p w:rsidR="004245AE" w:rsidRPr="00544D2B" w:rsidP="004245AE">
      <w:pPr>
        <w:jc w:val="center"/>
      </w:pPr>
      <w:r w:rsidRPr="00544D2B">
        <w:t>Именем Российской Федерации</w:t>
      </w:r>
    </w:p>
    <w:p w:rsidR="004245AE" w:rsidRPr="00544D2B" w:rsidP="00CE0FBF">
      <w:pPr>
        <w:jc w:val="both"/>
      </w:pPr>
      <w:r w:rsidRPr="00544D2B">
        <w:t>22 мая 2024 года                                                                                     г. Нефтеюганск</w:t>
      </w:r>
    </w:p>
    <w:p w:rsidR="004245AE" w:rsidRPr="00544D2B" w:rsidP="004245AE">
      <w:pPr>
        <w:ind w:firstLine="851"/>
        <w:jc w:val="both"/>
      </w:pPr>
    </w:p>
    <w:p w:rsidR="004245AE" w:rsidRPr="00544D2B" w:rsidP="004245AE">
      <w:pPr>
        <w:ind w:firstLine="567"/>
        <w:jc w:val="both"/>
      </w:pPr>
      <w:r w:rsidRPr="00544D2B">
        <w:t xml:space="preserve">Мировой судья судебного участка № 4 </w:t>
      </w:r>
      <w:r w:rsidRPr="00544D2B">
        <w:t>Нефтеюганского судебного района Ханты-Мансийского автономного округа – Югры Постовалова Т.П.,</w:t>
      </w:r>
    </w:p>
    <w:p w:rsidR="004245AE" w:rsidRPr="00544D2B" w:rsidP="004245AE">
      <w:pPr>
        <w:ind w:firstLine="567"/>
        <w:jc w:val="both"/>
      </w:pPr>
      <w:r w:rsidRPr="00544D2B">
        <w:t>при секретаре Роговой Н.Ю.,</w:t>
      </w:r>
    </w:p>
    <w:p w:rsidR="00E5114D" w:rsidRPr="00544D2B" w:rsidP="004245AE">
      <w:pPr>
        <w:ind w:firstLine="567"/>
        <w:jc w:val="both"/>
      </w:pPr>
      <w:r w:rsidRPr="00544D2B">
        <w:t>с участием государственного обвинителя, помощника Нефтеюганского межрайонного прокурора</w:t>
      </w:r>
      <w:r w:rsidRPr="00544D2B" w:rsidR="00620AB3">
        <w:t xml:space="preserve"> ХМАО-Югры Щекутьева В.Э.</w:t>
      </w:r>
      <w:r w:rsidRPr="00544D2B">
        <w:t xml:space="preserve">, </w:t>
      </w:r>
      <w:r w:rsidRPr="00544D2B" w:rsidR="00E25013">
        <w:t>Сиковой Н.Н.</w:t>
      </w:r>
    </w:p>
    <w:p w:rsidR="004245AE" w:rsidRPr="00544D2B" w:rsidP="004245AE">
      <w:pPr>
        <w:ind w:firstLine="567"/>
        <w:jc w:val="both"/>
      </w:pPr>
      <w:r w:rsidRPr="00544D2B">
        <w:t>защитни</w:t>
      </w:r>
      <w:r w:rsidRPr="00544D2B">
        <w:t xml:space="preserve">ка </w:t>
      </w:r>
      <w:r w:rsidRPr="00544D2B" w:rsidR="002E1F0A">
        <w:t xml:space="preserve">Сулейманова Р.М.о. - </w:t>
      </w:r>
      <w:r w:rsidRPr="00544D2B" w:rsidR="008E2DA0">
        <w:t xml:space="preserve">адвоката </w:t>
      </w:r>
      <w:r w:rsidRPr="00544D2B" w:rsidR="008A46C3">
        <w:t>Гончарова А.Г.</w:t>
      </w:r>
      <w:r w:rsidRPr="00544D2B">
        <w:t xml:space="preserve">, действующего на основании ордера </w:t>
      </w:r>
      <w:r w:rsidRPr="00544D2B" w:rsidR="0084650B">
        <w:t>***</w:t>
      </w:r>
      <w:r w:rsidRPr="00544D2B" w:rsidR="0084650B">
        <w:t xml:space="preserve"> </w:t>
      </w:r>
      <w:r w:rsidRPr="00544D2B">
        <w:t xml:space="preserve">от </w:t>
      </w:r>
      <w:r w:rsidRPr="00544D2B" w:rsidR="006025B3">
        <w:t>15.05.2024</w:t>
      </w:r>
      <w:r w:rsidRPr="00544D2B">
        <w:t>, удостоверение №</w:t>
      </w:r>
      <w:r w:rsidRPr="00544D2B" w:rsidR="0084650B">
        <w:t>***</w:t>
      </w:r>
      <w:r w:rsidRPr="00544D2B" w:rsidR="0084650B">
        <w:t xml:space="preserve"> </w:t>
      </w:r>
      <w:r w:rsidRPr="00544D2B">
        <w:t xml:space="preserve">выдано </w:t>
      </w:r>
      <w:r w:rsidRPr="00544D2B" w:rsidR="00346BF0">
        <w:t xml:space="preserve"> 21.12.2020 </w:t>
      </w:r>
      <w:r w:rsidRPr="00544D2B">
        <w:t>Управлением Министерства Юстиции РФ по ХМАО-Югре,</w:t>
      </w:r>
    </w:p>
    <w:p w:rsidR="00346BF0" w:rsidRPr="00544D2B" w:rsidP="004245AE">
      <w:pPr>
        <w:ind w:firstLine="567"/>
        <w:jc w:val="both"/>
      </w:pPr>
      <w:r w:rsidRPr="00544D2B">
        <w:t xml:space="preserve">потерпевшей </w:t>
      </w:r>
      <w:r w:rsidRPr="00544D2B" w:rsidR="0084650B">
        <w:t>Ф</w:t>
      </w:r>
      <w:r w:rsidRPr="00544D2B">
        <w:t>.,</w:t>
      </w:r>
    </w:p>
    <w:p w:rsidR="00E5114D" w:rsidRPr="00544D2B" w:rsidP="004245AE">
      <w:pPr>
        <w:ind w:firstLine="567"/>
        <w:jc w:val="both"/>
      </w:pPr>
      <w:r w:rsidRPr="00544D2B">
        <w:t>представителя потерпевшей</w:t>
      </w:r>
      <w:r w:rsidRPr="00544D2B" w:rsidR="006025B3">
        <w:t xml:space="preserve"> </w:t>
      </w:r>
      <w:r w:rsidRPr="00544D2B" w:rsidR="0084650B">
        <w:t>П</w:t>
      </w:r>
      <w:r w:rsidRPr="00544D2B" w:rsidR="006025B3">
        <w:t>.,</w:t>
      </w:r>
    </w:p>
    <w:p w:rsidR="004245AE" w:rsidRPr="00544D2B" w:rsidP="004245AE">
      <w:pPr>
        <w:ind w:firstLine="567"/>
        <w:jc w:val="both"/>
      </w:pPr>
      <w:r w:rsidRPr="00544D2B">
        <w:t xml:space="preserve">подсудимого </w:t>
      </w:r>
      <w:r w:rsidRPr="00544D2B" w:rsidR="00346BF0">
        <w:t>Сулейманова Р.М.о.</w:t>
      </w:r>
      <w:r w:rsidRPr="00544D2B">
        <w:t xml:space="preserve">,        </w:t>
      </w:r>
    </w:p>
    <w:p w:rsidR="004245AE" w:rsidRPr="00544D2B" w:rsidP="004245AE">
      <w:pPr>
        <w:ind w:firstLine="567"/>
        <w:jc w:val="both"/>
      </w:pPr>
      <w:r w:rsidRPr="00544D2B">
        <w:t>рассмотрев в открытом судебном заседании уголовное дело по обвинению:</w:t>
      </w:r>
    </w:p>
    <w:p w:rsidR="004245AE" w:rsidRPr="00544D2B" w:rsidP="004245AE">
      <w:pPr>
        <w:ind w:firstLine="567"/>
        <w:jc w:val="both"/>
      </w:pPr>
      <w:r w:rsidRPr="00544D2B">
        <w:t xml:space="preserve">Сулейманова </w:t>
      </w:r>
      <w:r w:rsidRPr="00544D2B" w:rsidR="0084650B">
        <w:t>Р.М.</w:t>
      </w:r>
      <w:r w:rsidRPr="00544D2B">
        <w:t xml:space="preserve">, родившегося </w:t>
      </w:r>
      <w:r w:rsidRPr="00544D2B" w:rsidR="0084650B">
        <w:t xml:space="preserve">*** </w:t>
      </w:r>
      <w:r w:rsidRPr="00544D2B">
        <w:t xml:space="preserve">в </w:t>
      </w:r>
      <w:r w:rsidRPr="00544D2B" w:rsidR="0084650B">
        <w:t>***</w:t>
      </w:r>
      <w:r w:rsidRPr="00544D2B" w:rsidR="004A6083">
        <w:t>,</w:t>
      </w:r>
      <w:r w:rsidRPr="00544D2B">
        <w:t xml:space="preserve"> гражданина Р</w:t>
      </w:r>
      <w:r w:rsidRPr="00544D2B">
        <w:t xml:space="preserve">оссийской Федерации, имеющего среднее образование, военнообязанного, женатого, </w:t>
      </w:r>
      <w:r w:rsidRPr="00544D2B" w:rsidR="005A1177">
        <w:t xml:space="preserve">имеющего на иждивении </w:t>
      </w:r>
      <w:r w:rsidRPr="00544D2B" w:rsidR="00E25013">
        <w:t>малолетних</w:t>
      </w:r>
      <w:r w:rsidRPr="00544D2B" w:rsidR="005A1177">
        <w:t xml:space="preserve"> </w:t>
      </w:r>
      <w:r w:rsidRPr="00544D2B" w:rsidR="00E25013">
        <w:t>детей</w:t>
      </w:r>
      <w:r w:rsidRPr="00544D2B">
        <w:t>, работающего</w:t>
      </w:r>
      <w:r w:rsidRPr="00544D2B" w:rsidR="00977344">
        <w:t xml:space="preserve"> в </w:t>
      </w:r>
      <w:r w:rsidRPr="00544D2B" w:rsidR="003E5CAB">
        <w:t>***</w:t>
      </w:r>
      <w:r w:rsidRPr="00544D2B">
        <w:t xml:space="preserve">, зарегистрированного </w:t>
      </w:r>
      <w:r w:rsidRPr="00544D2B" w:rsidR="00977344">
        <w:t xml:space="preserve">и проживающего </w:t>
      </w:r>
      <w:r w:rsidRPr="00544D2B">
        <w:t xml:space="preserve">по адресу: </w:t>
      </w:r>
      <w:r w:rsidRPr="00544D2B" w:rsidR="003E5CAB">
        <w:t>***</w:t>
      </w:r>
      <w:r w:rsidRPr="00544D2B">
        <w:t>,</w:t>
      </w:r>
      <w:r w:rsidRPr="00544D2B">
        <w:t xml:space="preserve"> не судимого,</w:t>
      </w:r>
    </w:p>
    <w:p w:rsidR="004245AE" w:rsidRPr="00544D2B" w:rsidP="004245AE">
      <w:pPr>
        <w:ind w:firstLine="567"/>
        <w:jc w:val="both"/>
      </w:pPr>
      <w:r w:rsidRPr="00544D2B">
        <w:t xml:space="preserve">в совершении преступления предусмотренного </w:t>
      </w:r>
      <w:r w:rsidRPr="00544D2B">
        <w:t>ч.1 ст.112 УК РФ</w:t>
      </w:r>
      <w:r w:rsidRPr="00544D2B">
        <w:t>,</w:t>
      </w:r>
    </w:p>
    <w:p w:rsidR="004245AE" w:rsidRPr="00544D2B" w:rsidP="004245AE">
      <w:pPr>
        <w:ind w:firstLine="709"/>
        <w:jc w:val="both"/>
      </w:pPr>
    </w:p>
    <w:p w:rsidR="004245AE" w:rsidRPr="00544D2B" w:rsidP="004245AE">
      <w:pPr>
        <w:jc w:val="center"/>
      </w:pPr>
      <w:r w:rsidRPr="00544D2B">
        <w:t>УСТАНОВИЛ:</w:t>
      </w:r>
    </w:p>
    <w:p w:rsidR="004245AE" w:rsidRPr="00544D2B" w:rsidP="004245AE">
      <w:pPr>
        <w:jc w:val="center"/>
      </w:pPr>
    </w:p>
    <w:p w:rsidR="00687D63" w:rsidRPr="00544D2B" w:rsidP="00F76A35">
      <w:pPr>
        <w:ind w:firstLine="567"/>
        <w:jc w:val="both"/>
      </w:pPr>
      <w:r w:rsidRPr="00544D2B">
        <w:t xml:space="preserve">04.02.2024 года в период времени с 19 часов 00 минут до 21 часа 30 минут, находясь в квартире № </w:t>
      </w:r>
      <w:r w:rsidRPr="00544D2B" w:rsidR="003E5CAB">
        <w:t>***</w:t>
      </w:r>
      <w:r w:rsidRPr="00544D2B">
        <w:t xml:space="preserve">, Ханты-Мансийского автономного округа - Югры, </w:t>
      </w:r>
      <w:r w:rsidRPr="00544D2B">
        <w:t>Сулейманов</w:t>
      </w:r>
      <w:r w:rsidRPr="00544D2B" w:rsidR="001F6314">
        <w:t xml:space="preserve"> Р.М.о.</w:t>
      </w:r>
      <w:r w:rsidRPr="00544D2B">
        <w:t xml:space="preserve"> </w:t>
      </w:r>
      <w:r w:rsidRPr="00544D2B">
        <w:t>в ходе ссоры, на почве внезапно возникших личн</w:t>
      </w:r>
      <w:r w:rsidRPr="00544D2B">
        <w:t xml:space="preserve">ых неприязненных отношений, осознавая противоправный характер своих действий, имея возможность отказаться от совершения преступления, но напротив, желая этого, с целью причинения вреда здоровью </w:t>
      </w:r>
      <w:r w:rsidRPr="00544D2B" w:rsidR="0084650B">
        <w:t>Ф</w:t>
      </w:r>
      <w:r w:rsidRPr="00544D2B">
        <w:t>., умышленно нанес последней два удара кулаком в</w:t>
      </w:r>
      <w:r w:rsidRPr="00544D2B">
        <w:t xml:space="preserve"> область лица, отчего </w:t>
      </w:r>
      <w:r w:rsidRPr="00544D2B" w:rsidR="003E5CAB">
        <w:t>Ф</w:t>
      </w:r>
      <w:r w:rsidRPr="00544D2B">
        <w:t xml:space="preserve">. испытала физическую боль и упала на пол, после чего, в продолжение своих преступных действий Сулейманов Р.М.о. нанес лежащей на полу </w:t>
      </w:r>
      <w:r w:rsidRPr="00544D2B" w:rsidR="0084650B">
        <w:t>Ф</w:t>
      </w:r>
      <w:r w:rsidRPr="00544D2B">
        <w:t>. не менее трех ударов руками и ногами от чего последняя испытала физиче</w:t>
      </w:r>
      <w:r w:rsidRPr="00544D2B">
        <w:t xml:space="preserve">скую боль. В результате своих преступных действий Сулейманов Р.М.о. причинив </w:t>
      </w:r>
      <w:r w:rsidRPr="00544D2B" w:rsidR="0084650B">
        <w:t>Ф</w:t>
      </w:r>
      <w:r w:rsidRPr="00544D2B">
        <w:t xml:space="preserve">. телесное повреждение в виде закрытого двойного перелома нижней челюсти со смещением, который относится к </w:t>
      </w:r>
      <w:r w:rsidRPr="00544D2B" w:rsidR="00A179BD">
        <w:t>повреждению</w:t>
      </w:r>
      <w:r w:rsidRPr="00544D2B">
        <w:t>, повлекшему за собой средней тяжести вред здор</w:t>
      </w:r>
      <w:r w:rsidRPr="00544D2B">
        <w:t xml:space="preserve">овью по признаку временного нарушения функций органов и (или) систем продолжительностью свыше трех недель (более 21 дня). </w:t>
      </w:r>
      <w:r w:rsidRPr="00544D2B" w:rsidR="00B125C5">
        <w:t xml:space="preserve">При выполнении требований ст. 217 УПК РФ подсудимым заявлено ходатайство о постановлении приговора в порядке главы 40 УПК РФ без проведения судебного разбирательства. </w:t>
      </w:r>
    </w:p>
    <w:p w:rsidR="00F76A35" w:rsidRPr="00544D2B" w:rsidP="00F76A35">
      <w:pPr>
        <w:autoSpaceDE w:val="0"/>
        <w:autoSpaceDN w:val="0"/>
        <w:adjustRightInd w:val="0"/>
        <w:ind w:firstLine="567"/>
        <w:jc w:val="both"/>
      </w:pPr>
      <w:r w:rsidRPr="00544D2B">
        <w:t xml:space="preserve">При ознакомлении с материалами уголовного дела </w:t>
      </w:r>
      <w:r w:rsidRPr="00544D2B" w:rsidR="00A179BD">
        <w:t xml:space="preserve">Сулейманов Р.М.о. </w:t>
      </w:r>
      <w:r w:rsidRPr="00544D2B">
        <w:t>было заявлено ходатайство о рассмотрении дела в порядке особого судебного разбирательства.</w:t>
      </w:r>
    </w:p>
    <w:p w:rsidR="00F76A35" w:rsidRPr="00544D2B" w:rsidP="00F76A35">
      <w:pPr>
        <w:autoSpaceDE w:val="0"/>
        <w:autoSpaceDN w:val="0"/>
        <w:adjustRightInd w:val="0"/>
        <w:ind w:firstLine="567"/>
        <w:jc w:val="both"/>
      </w:pPr>
      <w:r w:rsidRPr="00544D2B">
        <w:t>В судебном заседании, подсудимый данное ходатайство поддержал и подтвердил, что обвинение ему понятно и он с ним согласен. Вину в совершении преступления признает полностью, в том числе он понимает фактические обстоятельства содеянного, форму вины, мотив с</w:t>
      </w:r>
      <w:r w:rsidRPr="00544D2B">
        <w:t>овершения деяния и его юридическую оценку. Ходатайство заявлено им добровольно, после проведения консультации с защитником, он осознает последствия постановления приговора без проведения судебного разбирательства: понимает, что он будет основан исключитель</w:t>
      </w:r>
      <w:r w:rsidRPr="00544D2B">
        <w:t>но на тех доказательствах, которые имеются в материалах дела; не сможет быть обжалован в апелляционном порядке из-за несоответствия изложенных в нем выводов фактическим обстоятельствам уголовного дела, а так же знает, что назначенное наказание не будет пре</w:t>
      </w:r>
      <w:r w:rsidRPr="00544D2B">
        <w:t xml:space="preserve">вышать двух третей максимального срока или размера наиболее строгого вида </w:t>
      </w:r>
      <w:r w:rsidRPr="00544D2B">
        <w:t>наказания, предусмотренного ч.1 ст.</w:t>
      </w:r>
      <w:r w:rsidRPr="00544D2B" w:rsidR="00F828EA">
        <w:t xml:space="preserve"> 112</w:t>
      </w:r>
      <w:r w:rsidRPr="00544D2B">
        <w:t xml:space="preserve"> УК РФ, соответственно, устанавливающего уголовную ответственность за деяние, с обвинением в совершении которого, подсудимый согласился.</w:t>
      </w:r>
    </w:p>
    <w:p w:rsidR="001F6314" w:rsidRPr="00544D2B" w:rsidP="00F76A35">
      <w:pPr>
        <w:autoSpaceDE w:val="0"/>
        <w:autoSpaceDN w:val="0"/>
        <w:adjustRightInd w:val="0"/>
        <w:ind w:firstLine="567"/>
        <w:jc w:val="both"/>
      </w:pPr>
      <w:r w:rsidRPr="00544D2B">
        <w:t>Потерп</w:t>
      </w:r>
      <w:r w:rsidRPr="00544D2B">
        <w:t>евшая</w:t>
      </w:r>
      <w:r w:rsidRPr="00544D2B" w:rsidR="002E1F0A">
        <w:t>, представитель потерпевшей согласны</w:t>
      </w:r>
      <w:r w:rsidRPr="00544D2B">
        <w:t xml:space="preserve"> </w:t>
      </w:r>
      <w:r w:rsidRPr="00544D2B">
        <w:t xml:space="preserve">на рассмотрение дела в особом порядке, порядок постановления приговора в особом порядке и последствия </w:t>
      </w:r>
      <w:r w:rsidRPr="00544D2B" w:rsidR="002161B7">
        <w:t>им</w:t>
      </w:r>
      <w:r w:rsidRPr="00544D2B">
        <w:t xml:space="preserve"> разъяснены, понятны, </w:t>
      </w:r>
      <w:r w:rsidRPr="00544D2B" w:rsidR="002161B7">
        <w:t>согласны на рассмотрение</w:t>
      </w:r>
      <w:r w:rsidRPr="00544D2B">
        <w:t xml:space="preserve"> данного дела в порядке, предусмотренном главой 40 УПК РФ.</w:t>
      </w:r>
    </w:p>
    <w:p w:rsidR="00F76A35" w:rsidRPr="00544D2B" w:rsidP="00F76A35">
      <w:pPr>
        <w:autoSpaceDE w:val="0"/>
        <w:autoSpaceDN w:val="0"/>
        <w:adjustRightInd w:val="0"/>
        <w:ind w:firstLine="567"/>
        <w:jc w:val="both"/>
      </w:pPr>
      <w:r w:rsidRPr="00544D2B">
        <w:t xml:space="preserve">Государственный </w:t>
      </w:r>
      <w:r w:rsidRPr="00544D2B">
        <w:t>обвинитель</w:t>
      </w:r>
      <w:r w:rsidRPr="00544D2B" w:rsidR="002060EE">
        <w:t>,</w:t>
      </w:r>
      <w:r w:rsidRPr="00544D2B">
        <w:t xml:space="preserve"> защитник</w:t>
      </w:r>
      <w:r w:rsidRPr="00544D2B" w:rsidR="001F6314">
        <w:t xml:space="preserve"> </w:t>
      </w:r>
      <w:r w:rsidRPr="00544D2B">
        <w:t xml:space="preserve">не возражали против рассмотрения уголовного дела в отношении </w:t>
      </w:r>
      <w:r w:rsidRPr="00544D2B" w:rsidR="002060EE">
        <w:t>Сулейманова Р.М.</w:t>
      </w:r>
      <w:r w:rsidRPr="00544D2B">
        <w:t xml:space="preserve"> с применением особого порядка вынесения судебного решения.</w:t>
      </w:r>
    </w:p>
    <w:p w:rsidR="00F76A35" w:rsidRPr="00544D2B" w:rsidP="00F76A35">
      <w:pPr>
        <w:autoSpaceDE w:val="0"/>
        <w:autoSpaceDN w:val="0"/>
        <w:adjustRightInd w:val="0"/>
        <w:ind w:firstLine="567"/>
        <w:jc w:val="both"/>
      </w:pPr>
      <w:r w:rsidRPr="00544D2B">
        <w:t xml:space="preserve">Суд приходит к выводу, что обвинение, с которым согласился </w:t>
      </w:r>
      <w:r w:rsidRPr="00544D2B" w:rsidR="002060EE">
        <w:t xml:space="preserve">Сулейманов Р.М. </w:t>
      </w:r>
      <w:r w:rsidRPr="00544D2B">
        <w:t>обоснов</w:t>
      </w:r>
      <w:r w:rsidRPr="00544D2B">
        <w:t>анно и подтверждено предоставленными доказательствами; подсудимый понимает существо предъявленного обвинения и соглашается с ним в полном объеме; он своевременно, добровольно и в присутствии защитника заявил ходатайство об особом порядке; осознает характер</w:t>
      </w:r>
      <w:r w:rsidRPr="00544D2B">
        <w:t xml:space="preserve"> и последствия заявленного им ходатайства; </w:t>
      </w:r>
      <w:r w:rsidRPr="00544D2B" w:rsidR="00A9384D">
        <w:t xml:space="preserve">защитником подсудимого, </w:t>
      </w:r>
      <w:r w:rsidRPr="00544D2B">
        <w:t>государственным обвинителем</w:t>
      </w:r>
      <w:r w:rsidRPr="00544D2B" w:rsidR="00A9384D">
        <w:t>, потерпевшей, представителем потерпевшей</w:t>
      </w:r>
      <w:r w:rsidRPr="00544D2B">
        <w:t xml:space="preserve"> не высказано возражений против рассмотрения дела в особом порядке.</w:t>
      </w:r>
    </w:p>
    <w:p w:rsidR="00F76A35" w:rsidRPr="00544D2B" w:rsidP="00F76A35">
      <w:pPr>
        <w:autoSpaceDE w:val="0"/>
        <w:autoSpaceDN w:val="0"/>
        <w:adjustRightInd w:val="0"/>
        <w:ind w:firstLine="567"/>
        <w:jc w:val="both"/>
      </w:pPr>
      <w:r w:rsidRPr="00544D2B">
        <w:t>Таким образом, суд удостоверился в соблюдении установ</w:t>
      </w:r>
      <w:r w:rsidRPr="00544D2B">
        <w:t>ленных законном условий, в связи с чем, имеются основания предусмотренные законом, для постановления обвинительного приговора без проведения судебного разбирательства.</w:t>
      </w:r>
    </w:p>
    <w:p w:rsidR="00B67E54" w:rsidRPr="00544D2B" w:rsidP="00F76A35">
      <w:pPr>
        <w:autoSpaceDE w:val="0"/>
        <w:autoSpaceDN w:val="0"/>
        <w:adjustRightInd w:val="0"/>
        <w:ind w:firstLine="567"/>
        <w:jc w:val="both"/>
      </w:pPr>
      <w:r w:rsidRPr="00544D2B">
        <w:t xml:space="preserve">Суд квалифицирует действия </w:t>
      </w:r>
      <w:r w:rsidRPr="00544D2B" w:rsidR="001131FD">
        <w:t xml:space="preserve">Сулейманова Р.М. </w:t>
      </w:r>
      <w:r w:rsidRPr="00544D2B">
        <w:t>по ч.1 ст. 112 УК РФ – как умышленное причин</w:t>
      </w:r>
      <w:r w:rsidRPr="00544D2B">
        <w:t>ение средней тяжести вреда здоровью, не опасного для жизни человека и не повлекшего последствий, указанных в статье 111 настоящего Кодекса, но вызвавшего длительное расстройство здоровья.</w:t>
      </w:r>
    </w:p>
    <w:p w:rsidR="00B125C5" w:rsidRPr="00544D2B" w:rsidP="00B125C5">
      <w:pPr>
        <w:autoSpaceDE w:val="0"/>
        <w:autoSpaceDN w:val="0"/>
        <w:adjustRightInd w:val="0"/>
        <w:ind w:firstLine="567"/>
        <w:jc w:val="both"/>
      </w:pPr>
      <w:r w:rsidRPr="00544D2B">
        <w:t xml:space="preserve">Обстоятельствами, смягчающими наказание, в соответствии со ч. 2 ст. </w:t>
      </w:r>
      <w:r w:rsidRPr="00544D2B">
        <w:t xml:space="preserve">61 Уголовного кодекса Российской Федерации, Мировой судья признает: признание вины в совершении преступлений, раскаяние в содеянном, </w:t>
      </w:r>
      <w:r w:rsidRPr="00544D2B" w:rsidR="00B9316D">
        <w:t xml:space="preserve">наличие на иждивении </w:t>
      </w:r>
      <w:r w:rsidRPr="00544D2B" w:rsidR="006B37A5">
        <w:t>малолетних</w:t>
      </w:r>
      <w:r w:rsidRPr="00544D2B" w:rsidR="00B9316D">
        <w:t xml:space="preserve"> </w:t>
      </w:r>
      <w:r w:rsidRPr="00544D2B" w:rsidR="006B37A5">
        <w:t>детей</w:t>
      </w:r>
      <w:r w:rsidRPr="00544D2B">
        <w:t xml:space="preserve">.  </w:t>
      </w:r>
    </w:p>
    <w:p w:rsidR="00B125C5" w:rsidRPr="00544D2B" w:rsidP="00B125C5">
      <w:pPr>
        <w:autoSpaceDE w:val="0"/>
        <w:autoSpaceDN w:val="0"/>
        <w:adjustRightInd w:val="0"/>
        <w:ind w:firstLine="567"/>
        <w:jc w:val="both"/>
      </w:pPr>
      <w:r w:rsidRPr="00544D2B">
        <w:t>Обст</w:t>
      </w:r>
      <w:r w:rsidRPr="00544D2B" w:rsidR="006B37A5">
        <w:t>оятельств, отягчающих наказание</w:t>
      </w:r>
      <w:r w:rsidRPr="00544D2B">
        <w:t xml:space="preserve"> в соответствии со ст. 63 Уголовного кодекса Российской Федерации Мировым судьей не </w:t>
      </w:r>
      <w:r w:rsidRPr="00544D2B">
        <w:t>установлено</w:t>
      </w:r>
      <w:r w:rsidRPr="00544D2B">
        <w:t>.</w:t>
      </w:r>
      <w:r w:rsidRPr="00544D2B" w:rsidR="00EB57FB">
        <w:t xml:space="preserve"> </w:t>
      </w:r>
      <w:r w:rsidRPr="00544D2B" w:rsidR="005654C6">
        <w:t>Мировой судья не учитывает, как обстоятельство отягчающее вину состояние алкогольного опьянения, поскольку не представлено доказательств, подтверждающих, что состояние алкогольного опьянения, каким-либо образом способствовало совершению преступления.</w:t>
      </w:r>
    </w:p>
    <w:p w:rsidR="00517E50" w:rsidRPr="00544D2B" w:rsidP="00F84A57">
      <w:pPr>
        <w:ind w:firstLine="567"/>
        <w:jc w:val="both"/>
      </w:pPr>
      <w:r w:rsidRPr="00544D2B">
        <w:t xml:space="preserve">Определяя вид и меру наказания подсудимому, мировой судья учитывает </w:t>
      </w:r>
      <w:r w:rsidRPr="00544D2B" w:rsidR="00F84A57">
        <w:t>характер и степень общественной опасности совершенного подсудимым преступления, относящегося к категории небольшой тяжести, обстоятельств их совершения, личность подсудимого, характеризующегося по месту жительства удовлетворительно, п</w:t>
      </w:r>
      <w:r w:rsidRPr="00544D2B" w:rsidR="00527CAF">
        <w:t>о месту работы - положительно</w:t>
      </w:r>
      <w:r w:rsidRPr="00544D2B" w:rsidR="00F84A57">
        <w:t xml:space="preserve">, на  учете у врача-нарколога и врача-психиатра не состоящего, </w:t>
      </w:r>
      <w:r w:rsidRPr="00544D2B">
        <w:t xml:space="preserve">наличие смягчающих и </w:t>
      </w:r>
      <w:r w:rsidRPr="00544D2B">
        <w:t>отсут</w:t>
      </w:r>
      <w:r w:rsidRPr="00544D2B">
        <w:t>ствие отягчающих наказание</w:t>
      </w:r>
      <w:r w:rsidRPr="00544D2B" w:rsidR="00527CAF">
        <w:t xml:space="preserve"> обстоятельств</w:t>
      </w:r>
      <w:r w:rsidRPr="00544D2B">
        <w:t>, влияние наказания на исп</w:t>
      </w:r>
      <w:r w:rsidRPr="00544D2B">
        <w:t>равление осужденного, а также  требования  ч.7 ст.316 УПК РФ, ч.1,ч.5 ст.62 УК РФ и приходит к выводу о необходимости назначения наказания в виде ограничения свободы</w:t>
      </w:r>
      <w:r w:rsidRPr="00544D2B">
        <w:t xml:space="preserve"> </w:t>
      </w:r>
      <w:r w:rsidRPr="00544D2B">
        <w:t>с возло</w:t>
      </w:r>
      <w:r w:rsidRPr="00544D2B">
        <w:t>жением определенн</w:t>
      </w:r>
      <w:r w:rsidRPr="00544D2B">
        <w:t>ых ограничений</w:t>
      </w:r>
      <w:r w:rsidRPr="00544D2B">
        <w:t xml:space="preserve">. </w:t>
      </w:r>
    </w:p>
    <w:p w:rsidR="00F81C5C" w:rsidRPr="00544D2B" w:rsidP="00F84A57">
      <w:pPr>
        <w:ind w:firstLine="567"/>
        <w:jc w:val="both"/>
      </w:pPr>
      <w:r w:rsidRPr="00544D2B">
        <w:t>Сулейманов Р.М.</w:t>
      </w:r>
      <w:r w:rsidRPr="00544D2B">
        <w:t xml:space="preserve"> не относится к лицам, которым ограничение свободы не назначается в соответствии с ч. 6 ст. 53 УК РФ.</w:t>
      </w:r>
    </w:p>
    <w:p w:rsidR="00493A42" w:rsidRPr="00544D2B" w:rsidP="00493A42">
      <w:pPr>
        <w:ind w:firstLine="567"/>
        <w:jc w:val="both"/>
      </w:pPr>
      <w:r w:rsidRPr="00544D2B">
        <w:t xml:space="preserve">Оснований для применения к </w:t>
      </w:r>
      <w:r w:rsidRPr="00544D2B">
        <w:t>Сулейманову Р.М.</w:t>
      </w:r>
      <w:r w:rsidRPr="00544D2B">
        <w:t xml:space="preserve"> положений ст. 64 УК РФ, суд не усматривает, так как исключительных обстоятельс</w:t>
      </w:r>
      <w:r w:rsidRPr="00544D2B">
        <w:t>тв, существенно уменьшающих общественную опасность деяния, не имеется.</w:t>
      </w:r>
    </w:p>
    <w:p w:rsidR="003F5DEF" w:rsidRPr="00544D2B" w:rsidP="00493A42">
      <w:pPr>
        <w:ind w:firstLine="567"/>
        <w:jc w:val="both"/>
      </w:pPr>
      <w:r w:rsidRPr="00544D2B">
        <w:t>Вещественных доказательств нет.</w:t>
      </w:r>
    </w:p>
    <w:p w:rsidR="003F5DEF" w:rsidRPr="00544D2B" w:rsidP="003F5DEF">
      <w:pPr>
        <w:ind w:firstLine="567"/>
        <w:jc w:val="both"/>
      </w:pPr>
      <w:r w:rsidRPr="00544D2B">
        <w:t xml:space="preserve">Разрешая по уголовному делу иск о компенсации потерпевшему причиненного </w:t>
      </w:r>
      <w:r w:rsidRPr="00544D2B" w:rsidR="00E25013">
        <w:t xml:space="preserve">преступлением морального вреда, </w:t>
      </w:r>
      <w:r w:rsidRPr="00544D2B">
        <w:t xml:space="preserve">Мировой </w:t>
      </w:r>
      <w:r w:rsidRPr="00544D2B">
        <w:t xml:space="preserve">судья руководствуется положениями статей </w:t>
      </w:r>
      <w:r w:rsidRPr="00544D2B">
        <w:t>151, 1099, 1100, 1101 ГК РФ.</w:t>
      </w:r>
    </w:p>
    <w:p w:rsidR="003F5DEF" w:rsidRPr="00544D2B" w:rsidP="003F5DEF">
      <w:pPr>
        <w:ind w:firstLine="567"/>
        <w:jc w:val="both"/>
      </w:pPr>
      <w:r w:rsidRPr="00544D2B">
        <w:t>В силу п. 1 ст. 1099 ГК РФ основания и размер компенсации гражданину морального вреда определяются правилами, предусмотренными главой 59 и ст. 151 ГК РФ.</w:t>
      </w:r>
    </w:p>
    <w:p w:rsidR="003F5DEF" w:rsidRPr="00544D2B" w:rsidP="003F5DEF">
      <w:pPr>
        <w:ind w:firstLine="567"/>
        <w:jc w:val="both"/>
      </w:pPr>
      <w:r w:rsidRPr="00544D2B">
        <w:t>Если гражданину причинен моральный вред (физические или нравственные стра</w:t>
      </w:r>
      <w:r w:rsidRPr="00544D2B">
        <w:t>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</w:t>
      </w:r>
      <w:r w:rsidRPr="00544D2B">
        <w:t>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</w:t>
      </w:r>
      <w:r w:rsidRPr="00544D2B">
        <w:t>ными особенностями гражданина, которому причинен вред (статья 151 ГК РФ).</w:t>
      </w:r>
    </w:p>
    <w:p w:rsidR="003F5DEF" w:rsidRPr="00544D2B" w:rsidP="003F5DEF">
      <w:pPr>
        <w:ind w:firstLine="567"/>
        <w:jc w:val="both"/>
      </w:pPr>
      <w:r w:rsidRPr="00544D2B">
        <w:t>Мировой с</w:t>
      </w:r>
      <w:r w:rsidRPr="00544D2B">
        <w:t xml:space="preserve">удья, проанализировав имеющиеся в деле доказательства, приходит к выводу, что вследствие причинения вреда здоровью </w:t>
      </w:r>
      <w:r w:rsidRPr="00544D2B" w:rsidR="0084650B">
        <w:t>Ф</w:t>
      </w:r>
      <w:r w:rsidRPr="00544D2B" w:rsidR="00892BE1">
        <w:t>.</w:t>
      </w:r>
      <w:r w:rsidRPr="00544D2B">
        <w:t xml:space="preserve"> в результате преступления - потерпевшему п</w:t>
      </w:r>
      <w:r w:rsidRPr="00544D2B">
        <w:t>ричинен моральный вред, выразившийся в причинении физической боли и перенесенных нравственных страданий, в связи с полученными телесными повреждениями.</w:t>
      </w:r>
    </w:p>
    <w:p w:rsidR="003F5DEF" w:rsidRPr="00544D2B" w:rsidP="003F5DEF">
      <w:pPr>
        <w:ind w:firstLine="567"/>
        <w:jc w:val="both"/>
      </w:pPr>
      <w:r w:rsidRPr="00544D2B">
        <w:t>При определении размера компенсации морального вреда, суд учитывает, что сумма, указанная в иске в качес</w:t>
      </w:r>
      <w:r w:rsidRPr="00544D2B">
        <w:t>тве компенсации морального вреда, является субъективным мнением о размере компенсации. При определении размера компенсации морального вреда, суд учитывает характер причиненных потерпевше</w:t>
      </w:r>
      <w:r w:rsidRPr="00544D2B" w:rsidR="00892BE1">
        <w:t>й</w:t>
      </w:r>
      <w:r w:rsidRPr="00544D2B">
        <w:t xml:space="preserve"> </w:t>
      </w:r>
      <w:r w:rsidRPr="00544D2B" w:rsidR="0084650B">
        <w:t>Ф</w:t>
      </w:r>
      <w:r w:rsidRPr="00544D2B" w:rsidR="00892BE1">
        <w:t xml:space="preserve">. </w:t>
      </w:r>
      <w:r w:rsidRPr="00544D2B">
        <w:t>страданий, оцениваемых с учетом фактических обстояте</w:t>
      </w:r>
      <w:r w:rsidRPr="00544D2B">
        <w:t>льств, при которых причинен вред, характера причиненного морального вреда, связанный с длительностью лечения, последствия травмы, которые потерпевш</w:t>
      </w:r>
      <w:r w:rsidRPr="00544D2B" w:rsidR="00892BE1">
        <w:t>ая</w:t>
      </w:r>
      <w:r w:rsidRPr="00544D2B">
        <w:t xml:space="preserve"> испытал</w:t>
      </w:r>
      <w:r w:rsidRPr="00544D2B" w:rsidR="00892BE1">
        <w:t>а</w:t>
      </w:r>
      <w:r w:rsidRPr="00544D2B">
        <w:t>, степени вины причинителя вреда, материальн</w:t>
      </w:r>
      <w:r w:rsidRPr="00544D2B" w:rsidR="006214B5">
        <w:t>ое положение подсудимого.</w:t>
      </w:r>
    </w:p>
    <w:p w:rsidR="006214B5" w:rsidRPr="00544D2B" w:rsidP="003F5DEF">
      <w:pPr>
        <w:ind w:firstLine="567"/>
        <w:jc w:val="both"/>
      </w:pPr>
      <w:r w:rsidRPr="00544D2B">
        <w:t>Учитывая требования разумнос</w:t>
      </w:r>
      <w:r w:rsidRPr="00544D2B">
        <w:t xml:space="preserve">ти и справедливости, </w:t>
      </w:r>
      <w:r w:rsidRPr="00544D2B">
        <w:t xml:space="preserve">Мировой </w:t>
      </w:r>
      <w:r w:rsidRPr="00544D2B">
        <w:t xml:space="preserve">судья считает заявленные требования истца о взыскании компенсации морального вреда </w:t>
      </w:r>
      <w:r w:rsidRPr="00544D2B">
        <w:t xml:space="preserve">в размере 1 000 000 (один миллион) рублей </w:t>
      </w:r>
      <w:r w:rsidRPr="00544D2B">
        <w:t>завышенными и снижает размер компенсации до 1</w:t>
      </w:r>
      <w:r w:rsidRPr="00544D2B" w:rsidR="005A2399">
        <w:t>50</w:t>
      </w:r>
      <w:r w:rsidRPr="00544D2B">
        <w:t xml:space="preserve"> </w:t>
      </w:r>
      <w:r w:rsidRPr="00544D2B">
        <w:t xml:space="preserve">000 (сто </w:t>
      </w:r>
      <w:r w:rsidRPr="00544D2B" w:rsidR="005A2399">
        <w:t>пятьдесят тысяч</w:t>
      </w:r>
      <w:r w:rsidRPr="00544D2B">
        <w:t>) рублей.</w:t>
      </w:r>
      <w:r w:rsidRPr="00544D2B">
        <w:t xml:space="preserve"> </w:t>
      </w:r>
    </w:p>
    <w:p w:rsidR="00B125C5" w:rsidRPr="00544D2B" w:rsidP="003F5DEF">
      <w:pPr>
        <w:ind w:firstLine="567"/>
        <w:jc w:val="both"/>
      </w:pPr>
      <w:r w:rsidRPr="00544D2B">
        <w:t xml:space="preserve">С учетом положений </w:t>
      </w:r>
      <w:r w:rsidRPr="00544D2B">
        <w:t>ч. 10 ст. 316 УПК РФ процессуальные издержки, предусмотренные статьей 131 УПК РФ, взысканию с подсудимого не подлежат.</w:t>
      </w:r>
    </w:p>
    <w:p w:rsidR="00B125C5" w:rsidRPr="00544D2B" w:rsidP="00B125C5">
      <w:pPr>
        <w:widowControl w:val="0"/>
        <w:autoSpaceDE w:val="0"/>
        <w:autoSpaceDN w:val="0"/>
        <w:adjustRightInd w:val="0"/>
        <w:ind w:firstLine="567"/>
        <w:jc w:val="both"/>
      </w:pPr>
      <w:r w:rsidRPr="00544D2B">
        <w:rPr>
          <w:bCs/>
          <w:iCs/>
        </w:rPr>
        <w:t>На основании изложенного, руководствуясь ст.ст. 314, 316 Уголовно-процессуального кодекса Российской Федерации, мировой судья</w:t>
      </w:r>
    </w:p>
    <w:p w:rsidR="00B125C5" w:rsidRPr="00544D2B" w:rsidP="00B125C5">
      <w:pPr>
        <w:widowControl w:val="0"/>
        <w:autoSpaceDE w:val="0"/>
        <w:autoSpaceDN w:val="0"/>
        <w:adjustRightInd w:val="0"/>
        <w:ind w:firstLine="567"/>
      </w:pPr>
    </w:p>
    <w:p w:rsidR="00B125C5" w:rsidRPr="00544D2B" w:rsidP="00B125C5">
      <w:pPr>
        <w:widowControl w:val="0"/>
        <w:autoSpaceDE w:val="0"/>
        <w:autoSpaceDN w:val="0"/>
        <w:adjustRightInd w:val="0"/>
        <w:ind w:firstLine="567"/>
        <w:jc w:val="center"/>
      </w:pPr>
      <w:r w:rsidRPr="00544D2B">
        <w:t>ПРИГОВОРИЛ:</w:t>
      </w:r>
    </w:p>
    <w:p w:rsidR="00B125C5" w:rsidRPr="00544D2B" w:rsidP="00B125C5">
      <w:pPr>
        <w:widowControl w:val="0"/>
        <w:autoSpaceDE w:val="0"/>
        <w:autoSpaceDN w:val="0"/>
        <w:adjustRightInd w:val="0"/>
        <w:ind w:firstLine="567"/>
        <w:jc w:val="center"/>
      </w:pPr>
    </w:p>
    <w:p w:rsidR="001B4C32" w:rsidRPr="00544D2B" w:rsidP="001B4C32">
      <w:pPr>
        <w:widowControl w:val="0"/>
        <w:autoSpaceDE w:val="0"/>
        <w:autoSpaceDN w:val="0"/>
        <w:adjustRightInd w:val="0"/>
        <w:ind w:firstLine="567"/>
        <w:jc w:val="both"/>
      </w:pPr>
      <w:r w:rsidRPr="00544D2B">
        <w:t xml:space="preserve">Признать </w:t>
      </w:r>
      <w:r w:rsidRPr="00544D2B" w:rsidR="00930F1E">
        <w:t>Сулейманова Р.М.</w:t>
      </w:r>
      <w:r w:rsidRPr="00544D2B">
        <w:t xml:space="preserve"> виновным в совершении преступления по ч.1 ст.112 УК РФ и назначить ему наказание </w:t>
      </w:r>
      <w:r w:rsidRPr="00544D2B" w:rsidR="004C5697">
        <w:t xml:space="preserve">в виде </w:t>
      </w:r>
      <w:r w:rsidRPr="00544D2B" w:rsidR="00787343">
        <w:t>ограничения</w:t>
      </w:r>
      <w:r w:rsidRPr="00544D2B">
        <w:t xml:space="preserve"> свободы на срок </w:t>
      </w:r>
      <w:r w:rsidRPr="00544D2B" w:rsidR="005B3B35">
        <w:t>1 (один) год</w:t>
      </w:r>
      <w:r w:rsidRPr="00544D2B">
        <w:t>.</w:t>
      </w:r>
    </w:p>
    <w:p w:rsidR="006E7CAB" w:rsidRPr="00544D2B" w:rsidP="001B4C32">
      <w:pPr>
        <w:widowControl w:val="0"/>
        <w:autoSpaceDE w:val="0"/>
        <w:autoSpaceDN w:val="0"/>
        <w:adjustRightInd w:val="0"/>
        <w:ind w:firstLine="567"/>
        <w:jc w:val="both"/>
      </w:pPr>
      <w:r w:rsidRPr="00544D2B">
        <w:t xml:space="preserve">Установить </w:t>
      </w:r>
      <w:r w:rsidRPr="00544D2B" w:rsidR="00930F1E">
        <w:t>Сулейманову Р.М.</w:t>
      </w:r>
      <w:r w:rsidRPr="00544D2B">
        <w:t xml:space="preserve"> следующие ограничения: не уходить из места постоянного проживания (пребывания) расположенного по адресу </w:t>
      </w:r>
      <w:r w:rsidRPr="00544D2B" w:rsidR="00EC5C07">
        <w:t>***</w:t>
      </w:r>
      <w:r w:rsidRPr="00544D2B" w:rsidR="00265945">
        <w:t>,</w:t>
      </w:r>
      <w:r w:rsidRPr="00544D2B" w:rsidR="00266142">
        <w:t xml:space="preserve"> с 22 часов до 06 часов</w:t>
      </w:r>
      <w:r w:rsidRPr="00544D2B" w:rsidR="00265945">
        <w:t xml:space="preserve"> следующего дня</w:t>
      </w:r>
      <w:r w:rsidRPr="00544D2B">
        <w:t xml:space="preserve"> не посещать общественные места </w:t>
      </w:r>
      <w:r w:rsidRPr="00544D2B">
        <w:t>(кафе, бары, рест</w:t>
      </w:r>
      <w:r w:rsidRPr="00544D2B">
        <w:t xml:space="preserve">ораны </w:t>
      </w:r>
      <w:r w:rsidRPr="00544D2B" w:rsidR="00265945">
        <w:t>и.</w:t>
      </w:r>
      <w:r w:rsidRPr="00544D2B">
        <w:t xml:space="preserve">т.д.) в которых допускается распитие спиртных напитков, расположенные в пределах территории </w:t>
      </w:r>
      <w:r w:rsidRPr="00544D2B" w:rsidR="003B298F">
        <w:t>муниципального образования город Нефтеюганск Ханты-Мансийского автономного округа - Югры</w:t>
      </w:r>
      <w:r w:rsidRPr="00544D2B">
        <w:t xml:space="preserve">, не выезжать за пределы территории </w:t>
      </w:r>
      <w:r w:rsidRPr="00544D2B" w:rsidR="000C1C7A">
        <w:t>муниципального образования город Нефтеюганск Ханты-Мансийского автономного округа - Югры</w:t>
      </w:r>
      <w:r w:rsidRPr="00544D2B">
        <w:t xml:space="preserve">, не посещать места проведения массовых и иных мероприятий и не участвовать в указанных мероприятиях, не изменять место проживания (пребывания) по адресу: </w:t>
      </w:r>
      <w:r w:rsidRPr="00544D2B" w:rsidR="00EC5C07">
        <w:t>***</w:t>
      </w:r>
      <w:r w:rsidRPr="00544D2B" w:rsidR="00DA3645">
        <w:t>,</w:t>
      </w:r>
      <w:r w:rsidRPr="00544D2B">
        <w:t xml:space="preserve"> без согласия специализированного государственного органа, осуществляющего надзор за отбыванием осужденными наказания в виде ограничения свободы, в случаях, предусмотренных законод</w:t>
      </w:r>
      <w:r w:rsidRPr="00544D2B">
        <w:t>ательством Российской Федерации.</w:t>
      </w:r>
    </w:p>
    <w:p w:rsidR="001B4C32" w:rsidRPr="00544D2B" w:rsidP="001B4C32">
      <w:pPr>
        <w:widowControl w:val="0"/>
        <w:autoSpaceDE w:val="0"/>
        <w:autoSpaceDN w:val="0"/>
        <w:adjustRightInd w:val="0"/>
        <w:ind w:firstLine="567"/>
        <w:jc w:val="both"/>
      </w:pPr>
      <w:r w:rsidRPr="00544D2B">
        <w:t xml:space="preserve">Возложить на Сулейманова Р.М. обязанность </w:t>
      </w:r>
      <w:r w:rsidRPr="00544D2B">
        <w:t>являться в специализированный государственный орган, осуществляющий надзор за отбыванием осужденными наказания в виде ограничения свободы, один раз в месяц для регистрации.</w:t>
      </w:r>
    </w:p>
    <w:p w:rsidR="00D37289" w:rsidRPr="00544D2B" w:rsidP="002E61B8">
      <w:pPr>
        <w:widowControl w:val="0"/>
        <w:autoSpaceDE w:val="0"/>
        <w:autoSpaceDN w:val="0"/>
        <w:adjustRightInd w:val="0"/>
        <w:ind w:firstLine="567"/>
        <w:jc w:val="both"/>
      </w:pPr>
      <w:r w:rsidRPr="00544D2B">
        <w:t>Установлен</w:t>
      </w:r>
      <w:r w:rsidRPr="00544D2B">
        <w:t>ные</w:t>
      </w:r>
      <w:r w:rsidRPr="00544D2B">
        <w:t xml:space="preserve"> судом ограничени</w:t>
      </w:r>
      <w:r w:rsidRPr="00544D2B">
        <w:t>я</w:t>
      </w:r>
      <w:r w:rsidRPr="00544D2B">
        <w:t xml:space="preserve"> на измене</w:t>
      </w:r>
      <w:r w:rsidRPr="00544D2B">
        <w:t>ние места жительства или пребывания без согласия указанного специализированного государственного органа, а также на выезд за пределы территории соответствующего муниципального образования является обязательным.</w:t>
      </w:r>
    </w:p>
    <w:p w:rsidR="00F90D01" w:rsidRPr="00544D2B" w:rsidP="001B4C32">
      <w:pPr>
        <w:widowControl w:val="0"/>
        <w:autoSpaceDE w:val="0"/>
        <w:autoSpaceDN w:val="0"/>
        <w:adjustRightInd w:val="0"/>
        <w:ind w:firstLine="567"/>
        <w:jc w:val="both"/>
      </w:pPr>
      <w:r w:rsidRPr="00544D2B">
        <w:t xml:space="preserve">Меру пресечения </w:t>
      </w:r>
      <w:r w:rsidRPr="00544D2B">
        <w:t>Сулейманову Р.М.</w:t>
      </w:r>
      <w:r w:rsidRPr="00544D2B">
        <w:t xml:space="preserve"> </w:t>
      </w:r>
      <w:r w:rsidRPr="00544D2B" w:rsidR="002E61B8">
        <w:t xml:space="preserve">- </w:t>
      </w:r>
      <w:r w:rsidRPr="00544D2B">
        <w:t>подписку о</w:t>
      </w:r>
      <w:r w:rsidRPr="00544D2B">
        <w:t xml:space="preserve"> невыезде и надлежащем поведении оставить прежней, отменить после вступления приговора в законную силу.</w:t>
      </w:r>
    </w:p>
    <w:p w:rsidR="003651B3" w:rsidRPr="00544D2B" w:rsidP="001B4C32">
      <w:pPr>
        <w:widowControl w:val="0"/>
        <w:autoSpaceDE w:val="0"/>
        <w:autoSpaceDN w:val="0"/>
        <w:adjustRightInd w:val="0"/>
        <w:ind w:firstLine="567"/>
        <w:jc w:val="both"/>
      </w:pPr>
      <w:r w:rsidRPr="00544D2B">
        <w:t>Вещественных доказательств нет.</w:t>
      </w:r>
    </w:p>
    <w:p w:rsidR="003651B3" w:rsidRPr="00544D2B" w:rsidP="003651B3">
      <w:pPr>
        <w:widowControl w:val="0"/>
        <w:autoSpaceDE w:val="0"/>
        <w:autoSpaceDN w:val="0"/>
        <w:adjustRightInd w:val="0"/>
        <w:ind w:firstLine="567"/>
        <w:jc w:val="both"/>
      </w:pPr>
      <w:r w:rsidRPr="00544D2B">
        <w:t xml:space="preserve">Гражданский иск Фармоновой </w:t>
      </w:r>
      <w:r w:rsidRPr="00544D2B" w:rsidR="00EC5C07">
        <w:t>Г.Р.</w:t>
      </w:r>
      <w:r w:rsidRPr="00544D2B">
        <w:t xml:space="preserve"> к Сулейманову </w:t>
      </w:r>
      <w:r w:rsidRPr="00544D2B" w:rsidR="00EC5C07">
        <w:t>Р.М.</w:t>
      </w:r>
      <w:r w:rsidRPr="00544D2B">
        <w:t xml:space="preserve"> о возмещении морального вреда, удовлетво</w:t>
      </w:r>
      <w:r w:rsidRPr="00544D2B">
        <w:t>рить частично.</w:t>
      </w:r>
    </w:p>
    <w:p w:rsidR="003651B3" w:rsidRPr="00544D2B" w:rsidP="003651B3">
      <w:pPr>
        <w:widowControl w:val="0"/>
        <w:autoSpaceDE w:val="0"/>
        <w:autoSpaceDN w:val="0"/>
        <w:adjustRightInd w:val="0"/>
        <w:ind w:firstLine="567"/>
        <w:jc w:val="both"/>
      </w:pPr>
      <w:r w:rsidRPr="00544D2B">
        <w:t xml:space="preserve">Взыскать с Сулейманова </w:t>
      </w:r>
      <w:r w:rsidRPr="00544D2B" w:rsidR="00EC5C07">
        <w:t>Р.М.</w:t>
      </w:r>
      <w:r w:rsidRPr="00544D2B">
        <w:t xml:space="preserve"> в пользу </w:t>
      </w:r>
      <w:r w:rsidRPr="00544D2B" w:rsidR="00897CCC">
        <w:t xml:space="preserve">Фармоновой </w:t>
      </w:r>
      <w:r w:rsidRPr="00544D2B" w:rsidR="00EC5C07">
        <w:t>Г.Р.</w:t>
      </w:r>
      <w:r w:rsidRPr="00544D2B">
        <w:t xml:space="preserve"> компенсацию морального вреда 1</w:t>
      </w:r>
      <w:r w:rsidRPr="00544D2B" w:rsidR="000B5710">
        <w:t>50</w:t>
      </w:r>
      <w:r w:rsidRPr="00544D2B" w:rsidR="00897CCC">
        <w:t xml:space="preserve"> </w:t>
      </w:r>
      <w:r w:rsidRPr="00544D2B">
        <w:t xml:space="preserve">000 (сто </w:t>
      </w:r>
      <w:r w:rsidRPr="00544D2B" w:rsidR="000B5710">
        <w:t>пятьдесят тысяч)</w:t>
      </w:r>
      <w:r w:rsidRPr="00544D2B">
        <w:t xml:space="preserve"> рублей.</w:t>
      </w:r>
    </w:p>
    <w:p w:rsidR="00B125C5" w:rsidRPr="00544D2B" w:rsidP="001B4C32">
      <w:pPr>
        <w:widowControl w:val="0"/>
        <w:autoSpaceDE w:val="0"/>
        <w:autoSpaceDN w:val="0"/>
        <w:adjustRightInd w:val="0"/>
        <w:ind w:firstLine="567"/>
        <w:jc w:val="both"/>
      </w:pPr>
      <w:r w:rsidRPr="00544D2B">
        <w:t>С учетом положений ч. 10 ст. 316 УПК РФ процессуальные издержки, предусмотренные статьей 131</w:t>
      </w:r>
      <w:r w:rsidRPr="00544D2B">
        <w:t xml:space="preserve"> </w:t>
      </w:r>
      <w:r w:rsidRPr="00544D2B">
        <w:t>УПК РФ, взысканию с подсудимого не подлежат.</w:t>
      </w:r>
    </w:p>
    <w:p w:rsidR="00B125C5" w:rsidRPr="00544D2B" w:rsidP="00B125C5">
      <w:pPr>
        <w:ind w:firstLine="567"/>
        <w:jc w:val="both"/>
      </w:pPr>
      <w:r w:rsidRPr="00544D2B">
        <w:t>Приговор может быть обжалован в апелляционном порядке в течение 15 суток со дня его постановления в Нефтеюганский районный суд Ханты – Мансийского ав</w:t>
      </w:r>
      <w:r w:rsidRPr="00544D2B" w:rsidR="00897CCC">
        <w:t>тономного округа – Югры, через М</w:t>
      </w:r>
      <w:r w:rsidRPr="00544D2B">
        <w:t>ирового судью, постановившего</w:t>
      </w:r>
      <w:r w:rsidRPr="00544D2B">
        <w:t xml:space="preserve"> приговор. </w:t>
      </w:r>
    </w:p>
    <w:p w:rsidR="00B125C5" w:rsidRPr="00544D2B" w:rsidP="00B125C5">
      <w:pPr>
        <w:ind w:firstLine="567"/>
        <w:jc w:val="both"/>
      </w:pPr>
      <w:r w:rsidRPr="00544D2B">
        <w:t xml:space="preserve">В случае апелляционного обжалования приговора осужденный вправе ходатайствовать об участии в рассмотрении уголовного дела судом апелляционной инстанции, о чем указывается в его апелляционной жалобе или в возражениях на жалобы, представления, </w:t>
      </w:r>
      <w:r w:rsidRPr="00544D2B">
        <w:t xml:space="preserve">принесенные другими участниками уголовного процесса, а также вправе ходатайствовать об осуществлении защиты его прав, интересов и оказании ему юридической помощи в суде апелляционной инстанции защитниками, приглашенными им самим или с его согласия другими </w:t>
      </w:r>
      <w:r w:rsidRPr="00544D2B">
        <w:t>лицами, либо защитником, участие которого подлежит обеспечению судом.</w:t>
      </w:r>
    </w:p>
    <w:p w:rsidR="00B125C5" w:rsidRPr="00544D2B" w:rsidP="00B125C5">
      <w:pPr>
        <w:widowControl w:val="0"/>
        <w:autoSpaceDE w:val="0"/>
        <w:autoSpaceDN w:val="0"/>
        <w:adjustRightInd w:val="0"/>
        <w:ind w:firstLine="567"/>
        <w:jc w:val="both"/>
      </w:pPr>
      <w:r w:rsidRPr="00544D2B">
        <w:t>Настоящий приговор не может быть обжалован в апелляционном порядке по основанию, предусмотренному п.1 ст.389.15 УПК РФ.</w:t>
      </w:r>
    </w:p>
    <w:p w:rsidR="00B67E54" w:rsidRPr="00544D2B" w:rsidP="00B67E54">
      <w:pPr>
        <w:widowControl w:val="0"/>
        <w:autoSpaceDE w:val="0"/>
        <w:autoSpaceDN w:val="0"/>
        <w:adjustRightInd w:val="0"/>
        <w:ind w:firstLine="567"/>
        <w:jc w:val="both"/>
      </w:pPr>
      <w:r w:rsidRPr="00544D2B">
        <w:t xml:space="preserve">Ходатайство об ознакомлении с протоколом и аудиозаписью судебного </w:t>
      </w:r>
      <w:r w:rsidRPr="00544D2B">
        <w:t>заседания подается сторонами в письменном виде в течение 3 суток со дня окончания судебного заседания. Указанный срок может быть восстановлен, если ходатайство не было подано по уважительным причинам.</w:t>
      </w:r>
    </w:p>
    <w:p w:rsidR="00B125C5" w:rsidRPr="00544D2B" w:rsidP="00B125C5">
      <w:pPr>
        <w:widowControl w:val="0"/>
        <w:autoSpaceDE w:val="0"/>
        <w:autoSpaceDN w:val="0"/>
        <w:adjustRightInd w:val="0"/>
        <w:ind w:firstLine="567"/>
        <w:jc w:val="both"/>
      </w:pPr>
    </w:p>
    <w:p w:rsidR="00B125C5" w:rsidRPr="00544D2B" w:rsidP="00EC5C07">
      <w:pPr>
        <w:widowControl w:val="0"/>
        <w:autoSpaceDE w:val="0"/>
        <w:autoSpaceDN w:val="0"/>
        <w:adjustRightInd w:val="0"/>
        <w:ind w:firstLine="567"/>
        <w:jc w:val="both"/>
      </w:pPr>
      <w:r w:rsidRPr="00544D2B">
        <w:t xml:space="preserve">Мировой судья </w:t>
      </w:r>
      <w:r w:rsidRPr="00544D2B">
        <w:tab/>
        <w:t xml:space="preserve">             </w:t>
      </w:r>
      <w:r w:rsidRPr="00544D2B">
        <w:t xml:space="preserve">                                        Т.П. Постовалова</w:t>
      </w:r>
    </w:p>
    <w:p w:rsidR="00B125C5" w:rsidRPr="00544D2B" w:rsidP="00B125C5">
      <w:pPr>
        <w:ind w:firstLine="567"/>
      </w:pPr>
      <w:r w:rsidRPr="00544D2B">
        <w:t xml:space="preserve"> </w:t>
      </w:r>
    </w:p>
    <w:p w:rsidR="00B125C5" w:rsidRPr="00544D2B" w:rsidP="00B125C5"/>
    <w:p w:rsidR="00B125C5" w:rsidRPr="00544D2B" w:rsidP="004245AE">
      <w:pPr>
        <w:ind w:firstLine="851"/>
        <w:jc w:val="both"/>
      </w:pPr>
    </w:p>
    <w:p w:rsidR="00B125C5" w:rsidRPr="00544D2B" w:rsidP="004245AE">
      <w:pPr>
        <w:ind w:firstLine="851"/>
        <w:jc w:val="both"/>
      </w:pPr>
    </w:p>
    <w:p w:rsidR="00B125C5" w:rsidRPr="00544D2B" w:rsidP="004245AE">
      <w:pPr>
        <w:ind w:firstLine="851"/>
        <w:jc w:val="both"/>
      </w:pPr>
    </w:p>
    <w:p w:rsidR="00B125C5" w:rsidRPr="00544D2B" w:rsidP="004245AE">
      <w:pPr>
        <w:ind w:firstLine="851"/>
        <w:jc w:val="both"/>
      </w:pPr>
    </w:p>
    <w:p w:rsidR="00227FC8" w:rsidRPr="00544D2B"/>
    <w:sectPr w:rsidSect="005A2399">
      <w:headerReference w:type="even" r:id="rId4"/>
      <w:headerReference w:type="default" r:id="rId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608" w:rsidP="003713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81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22108074"/>
      <w:docPartObj>
        <w:docPartGallery w:val="Page Numbers (Top of Page)"/>
        <w:docPartUnique/>
      </w:docPartObj>
    </w:sdtPr>
    <w:sdtContent>
      <w:p w:rsidR="00B65F3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D2B">
          <w:rPr>
            <w:noProof/>
          </w:rPr>
          <w:t>4</w:t>
        </w:r>
        <w:r>
          <w:fldChar w:fldCharType="end"/>
        </w:r>
      </w:p>
    </w:sdtContent>
  </w:sdt>
  <w:p w:rsidR="00B65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9A"/>
    <w:rsid w:val="000348EA"/>
    <w:rsid w:val="00081608"/>
    <w:rsid w:val="000B5710"/>
    <w:rsid w:val="000C1C7A"/>
    <w:rsid w:val="000E2735"/>
    <w:rsid w:val="001131FD"/>
    <w:rsid w:val="001859E0"/>
    <w:rsid w:val="001B4C32"/>
    <w:rsid w:val="001F6314"/>
    <w:rsid w:val="002060EE"/>
    <w:rsid w:val="002161B7"/>
    <w:rsid w:val="00227FC8"/>
    <w:rsid w:val="00265945"/>
    <w:rsid w:val="00266142"/>
    <w:rsid w:val="002962BE"/>
    <w:rsid w:val="002E1F0A"/>
    <w:rsid w:val="002E61B8"/>
    <w:rsid w:val="00346BF0"/>
    <w:rsid w:val="003651B3"/>
    <w:rsid w:val="00371376"/>
    <w:rsid w:val="00373FFD"/>
    <w:rsid w:val="003B298F"/>
    <w:rsid w:val="003E5CAB"/>
    <w:rsid w:val="003F5DEF"/>
    <w:rsid w:val="004245AE"/>
    <w:rsid w:val="00451C18"/>
    <w:rsid w:val="0048353E"/>
    <w:rsid w:val="00493A42"/>
    <w:rsid w:val="004A3F9A"/>
    <w:rsid w:val="004A6083"/>
    <w:rsid w:val="004C5697"/>
    <w:rsid w:val="00517E50"/>
    <w:rsid w:val="00527CAF"/>
    <w:rsid w:val="00544D2B"/>
    <w:rsid w:val="00560810"/>
    <w:rsid w:val="005654C6"/>
    <w:rsid w:val="005A1177"/>
    <w:rsid w:val="005A2399"/>
    <w:rsid w:val="005B3B35"/>
    <w:rsid w:val="005D51C7"/>
    <w:rsid w:val="006025B3"/>
    <w:rsid w:val="00604730"/>
    <w:rsid w:val="00620AB3"/>
    <w:rsid w:val="006214B5"/>
    <w:rsid w:val="00687D63"/>
    <w:rsid w:val="006B37A5"/>
    <w:rsid w:val="006C6F33"/>
    <w:rsid w:val="006E7CAB"/>
    <w:rsid w:val="007437F5"/>
    <w:rsid w:val="00787343"/>
    <w:rsid w:val="00794E6B"/>
    <w:rsid w:val="008050F8"/>
    <w:rsid w:val="0084650B"/>
    <w:rsid w:val="00892BE1"/>
    <w:rsid w:val="00897CCC"/>
    <w:rsid w:val="008A46C3"/>
    <w:rsid w:val="008C0E10"/>
    <w:rsid w:val="008E2DA0"/>
    <w:rsid w:val="00930F1E"/>
    <w:rsid w:val="009343FB"/>
    <w:rsid w:val="00977344"/>
    <w:rsid w:val="00A00304"/>
    <w:rsid w:val="00A07F8C"/>
    <w:rsid w:val="00A179BD"/>
    <w:rsid w:val="00A22B7C"/>
    <w:rsid w:val="00A36E60"/>
    <w:rsid w:val="00A9384D"/>
    <w:rsid w:val="00B125C5"/>
    <w:rsid w:val="00B65F3E"/>
    <w:rsid w:val="00B67E54"/>
    <w:rsid w:val="00B9316D"/>
    <w:rsid w:val="00CA38DB"/>
    <w:rsid w:val="00CE0FBF"/>
    <w:rsid w:val="00D37289"/>
    <w:rsid w:val="00D44A54"/>
    <w:rsid w:val="00D93773"/>
    <w:rsid w:val="00DA3645"/>
    <w:rsid w:val="00E25013"/>
    <w:rsid w:val="00E5114D"/>
    <w:rsid w:val="00EB57FB"/>
    <w:rsid w:val="00EC5C07"/>
    <w:rsid w:val="00EF68D4"/>
    <w:rsid w:val="00F76A35"/>
    <w:rsid w:val="00F81C5C"/>
    <w:rsid w:val="00F828EA"/>
    <w:rsid w:val="00F84A57"/>
    <w:rsid w:val="00F90D01"/>
    <w:rsid w:val="00FE5D3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110B9E-1C28-4B8D-B678-454164A4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4245A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24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4245AE"/>
  </w:style>
  <w:style w:type="paragraph" w:styleId="Footer">
    <w:name w:val="footer"/>
    <w:basedOn w:val="Normal"/>
    <w:link w:val="a0"/>
    <w:uiPriority w:val="99"/>
    <w:unhideWhenUsed/>
    <w:rsid w:val="004245A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24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1859E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85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